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14" w:rsidRDefault="005C3DB7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5A7514" w:rsidRDefault="005C3DB7">
      <w:pPr>
        <w:jc w:val="center"/>
      </w:pPr>
      <w:r>
        <w:t xml:space="preserve">Leadership Committee Meeting </w:t>
      </w:r>
    </w:p>
    <w:p w:rsidR="005A7514" w:rsidRDefault="005C3DB7">
      <w:pPr>
        <w:jc w:val="center"/>
      </w:pPr>
      <w:r>
        <w:t>October 19, 2019</w:t>
      </w:r>
    </w:p>
    <w:p w:rsidR="005A7514" w:rsidRDefault="005C3DB7">
      <w:pPr>
        <w:jc w:val="center"/>
      </w:pPr>
      <w:r>
        <w:t>4:30 p.m. Pacific Time</w:t>
      </w:r>
    </w:p>
    <w:p w:rsidR="005A7514" w:rsidRDefault="005C3DB7">
      <w:pPr>
        <w:jc w:val="center"/>
      </w:pPr>
      <w:r>
        <w:t xml:space="preserve">At ELC in Bellevue, </w:t>
      </w:r>
      <w:proofErr w:type="gramStart"/>
      <w:r>
        <w:t>WA  +</w:t>
      </w:r>
      <w:proofErr w:type="gramEnd"/>
      <w:r>
        <w:t xml:space="preserve">  Zoom</w:t>
      </w:r>
    </w:p>
    <w:p w:rsidR="005A7514" w:rsidRDefault="005A7514">
      <w:pPr>
        <w:jc w:val="center"/>
        <w:rPr>
          <w:i/>
        </w:rPr>
      </w:pPr>
    </w:p>
    <w:p w:rsidR="005A7514" w:rsidRDefault="005C3DB7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5A7514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i/>
              </w:rPr>
            </w:pPr>
            <w:r>
              <w:rPr>
                <w:i/>
              </w:rPr>
              <w:t>Attendees</w:t>
            </w:r>
          </w:p>
          <w:p w:rsidR="005A7514" w:rsidRDefault="005C3DB7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A7514" w:rsidRDefault="005A7514">
            <w:pPr>
              <w:spacing w:before="60" w:after="60"/>
              <w:rPr>
                <w:i/>
              </w:rPr>
            </w:pPr>
          </w:p>
          <w:p w:rsidR="005A7514" w:rsidRDefault="005C3DB7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</w:pPr>
            <w:r>
              <w:t>Jennifer Hastings, Sarah Luna, Cindy Dodds, Shelly Lewis, Nathan Brown, Sarah Caston, Donna Smith, Jim Brennan</w:t>
            </w:r>
          </w:p>
          <w:p w:rsidR="005A7514" w:rsidRDefault="005A7514">
            <w:pPr>
              <w:spacing w:before="60" w:after="60"/>
            </w:pPr>
          </w:p>
          <w:p w:rsidR="005A7514" w:rsidRDefault="005C3DB7">
            <w:pPr>
              <w:spacing w:before="60" w:after="60"/>
            </w:pPr>
            <w:r>
              <w:t>Bruce Greenfield</w:t>
            </w:r>
          </w:p>
          <w:p w:rsidR="005A7514" w:rsidRDefault="005A7514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r>
              <w:t xml:space="preserve"> </w:t>
            </w:r>
          </w:p>
        </w:tc>
      </w:tr>
      <w:tr w:rsidR="005A7514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</w:pPr>
            <w:r>
              <w:t>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r>
              <w:t xml:space="preserve"> </w:t>
            </w:r>
          </w:p>
        </w:tc>
      </w:tr>
      <w:tr w:rsidR="005A7514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5A7514">
        <w:trPr>
          <w:trHeight w:val="336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t>ELC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1"/>
              </w:numPr>
              <w:spacing w:before="60"/>
            </w:pPr>
            <w:r>
              <w:t>CHEP Business meeting and poetry with Judith Adams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>21 in attendance, including leadership committee members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 xml:space="preserve">Very positive participant evaluations.  Donna will submit to Humanities Washington as required. 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>Consider adjusting amount of food down next year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>Wine: right amount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 xml:space="preserve">Space: not optimal. </w:t>
            </w:r>
          </w:p>
          <w:p w:rsidR="005A7514" w:rsidRDefault="005C3DB7">
            <w:pPr>
              <w:numPr>
                <w:ilvl w:val="0"/>
                <w:numId w:val="4"/>
              </w:numPr>
            </w:pPr>
            <w:r>
              <w:t>In 2020: Plan for 25 people in a room with a capacity for 60 that is easy to find in the conference venue</w:t>
            </w:r>
          </w:p>
          <w:p w:rsidR="005A7514" w:rsidRDefault="005A7514">
            <w:pPr>
              <w:numPr>
                <w:ilvl w:val="0"/>
                <w:numId w:val="2"/>
              </w:numPr>
            </w:pPr>
          </w:p>
        </w:tc>
      </w:tr>
      <w:tr w:rsidR="005A7514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t>CSM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7"/>
              </w:numPr>
              <w:spacing w:before="60"/>
            </w:pPr>
            <w:r>
              <w:t>Discussed CHEP endorsement for abstracts submitted to CSM and opted to table the discussion</w:t>
            </w:r>
          </w:p>
          <w:p w:rsidR="005A7514" w:rsidRDefault="005C3DB7">
            <w:pPr>
              <w:numPr>
                <w:ilvl w:val="0"/>
                <w:numId w:val="7"/>
              </w:numPr>
            </w:pPr>
            <w:r>
              <w:t>Donna will identify CHEP-related programming and send to Sarah L. to be send to CHEP members via email.</w:t>
            </w:r>
          </w:p>
        </w:tc>
      </w:tr>
      <w:tr w:rsidR="005A7514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3"/>
              </w:numPr>
              <w:spacing w:before="60"/>
            </w:pPr>
            <w:r>
              <w:t>Discussed student involvement and exploring CHEP content at National Student Conclave</w:t>
            </w:r>
          </w:p>
          <w:p w:rsidR="005A7514" w:rsidRDefault="005C3DB7">
            <w:pPr>
              <w:numPr>
                <w:ilvl w:val="0"/>
                <w:numId w:val="6"/>
              </w:numPr>
            </w:pPr>
            <w:r>
              <w:t>Sarah C. will look into how to submit for programming</w:t>
            </w:r>
          </w:p>
          <w:p w:rsidR="005A7514" w:rsidRDefault="005C3DB7">
            <w:pPr>
              <w:numPr>
                <w:ilvl w:val="0"/>
                <w:numId w:val="6"/>
              </w:numPr>
            </w:pPr>
            <w:r>
              <w:lastRenderedPageBreak/>
              <w:t>Sarah C. and Cindy can identify students involved with the Journal of Humanities in Rehabilitation who may be intere</w:t>
            </w:r>
            <w:r>
              <w:t>sted in leading the development of CHEP programming at Student Conclave</w:t>
            </w:r>
          </w:p>
        </w:tc>
      </w:tr>
      <w:tr w:rsidR="005A7514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Listserv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1"/>
              </w:numPr>
              <w:spacing w:before="60"/>
            </w:pPr>
            <w:r>
              <w:t>Shelly set up Gaggle listserv and has received positive feedback</w:t>
            </w:r>
          </w:p>
          <w:p w:rsidR="005A7514" w:rsidRDefault="005C3DB7">
            <w:pPr>
              <w:numPr>
                <w:ilvl w:val="0"/>
                <w:numId w:val="1"/>
              </w:numPr>
            </w:pPr>
            <w:r>
              <w:t>Sandy Brooks has been asked to move forward with paid subscription; subscription can be paid month-to-month, can discontinue at any time</w:t>
            </w:r>
          </w:p>
          <w:p w:rsidR="005A7514" w:rsidRDefault="005C3DB7">
            <w:pPr>
              <w:numPr>
                <w:ilvl w:val="0"/>
                <w:numId w:val="1"/>
              </w:numPr>
            </w:pPr>
            <w:r>
              <w:t>Sarah L. will send out email to CHEP members re: the listserv</w:t>
            </w:r>
          </w:p>
          <w:p w:rsidR="005A7514" w:rsidRDefault="005C3DB7">
            <w:pPr>
              <w:numPr>
                <w:ilvl w:val="0"/>
                <w:numId w:val="1"/>
              </w:numPr>
            </w:pPr>
            <w:r>
              <w:t>Discussed setting a deadline for determining if the Lists</w:t>
            </w:r>
            <w:r>
              <w:t>erv is useful or should be discontinued</w:t>
            </w:r>
          </w:p>
          <w:p w:rsidR="005A7514" w:rsidRDefault="005C3DB7">
            <w:pPr>
              <w:numPr>
                <w:ilvl w:val="0"/>
                <w:numId w:val="1"/>
              </w:numPr>
            </w:pPr>
            <w:r>
              <w:t xml:space="preserve">Management of Listserv: discussed the importance of keeping the conversation active.  At the next meeting, plan to discuss </w:t>
            </w:r>
            <w:proofErr w:type="spellStart"/>
            <w:r>
              <w:t>Listservs</w:t>
            </w:r>
            <w:proofErr w:type="spellEnd"/>
            <w:r>
              <w:t xml:space="preserve"> you like and why you like them in order to tailor CHEP’s for success.</w:t>
            </w:r>
          </w:p>
        </w:tc>
      </w:tr>
      <w:tr w:rsidR="005A7514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5"/>
              </w:numPr>
              <w:spacing w:before="60"/>
            </w:pPr>
            <w:r>
              <w:t>Tuesday, November 19, 2019.  1:00 p.m. Eastern Time</w:t>
            </w:r>
          </w:p>
        </w:tc>
      </w:tr>
      <w:tr w:rsidR="005A7514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spacing w:before="60" w:after="60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C3DB7">
            <w:pPr>
              <w:numPr>
                <w:ilvl w:val="0"/>
                <w:numId w:val="5"/>
              </w:numPr>
              <w:spacing w:before="60"/>
            </w:pPr>
            <w:r>
              <w:t>Sarah L -Send out email to CHEP members about Listserv</w:t>
            </w:r>
          </w:p>
          <w:p w:rsidR="005A7514" w:rsidRDefault="005C3DB7">
            <w:pPr>
              <w:numPr>
                <w:ilvl w:val="0"/>
                <w:numId w:val="5"/>
              </w:numPr>
            </w:pPr>
            <w:r>
              <w:t>Donna - identify CHEP-related programming at CSM</w:t>
            </w:r>
          </w:p>
          <w:p w:rsidR="005A7514" w:rsidRDefault="005C3DB7">
            <w:pPr>
              <w:numPr>
                <w:ilvl w:val="0"/>
                <w:numId w:val="5"/>
              </w:numPr>
            </w:pPr>
            <w:r>
              <w:t xml:space="preserve">Sarah C </w:t>
            </w:r>
            <w:r>
              <w:t>- look into the process for submitting programming to National Student Conclave</w:t>
            </w:r>
          </w:p>
          <w:p w:rsidR="005A7514" w:rsidRDefault="005C3DB7">
            <w:pPr>
              <w:numPr>
                <w:ilvl w:val="0"/>
                <w:numId w:val="5"/>
              </w:numPr>
            </w:pPr>
            <w:r>
              <w:t>Sarah C and Cindy - identify students who may be willing to lead initiative to begin having CHEP programming at National Student Conclave</w:t>
            </w:r>
          </w:p>
          <w:p w:rsidR="005A7514" w:rsidRDefault="005C3DB7">
            <w:pPr>
              <w:numPr>
                <w:ilvl w:val="0"/>
                <w:numId w:val="5"/>
              </w:numPr>
            </w:pPr>
            <w:r>
              <w:t>All - plan discuss how to make the lis</w:t>
            </w:r>
            <w:r>
              <w:t xml:space="preserve">tserv successful by bringing in your feedback from other </w:t>
            </w:r>
            <w:proofErr w:type="spellStart"/>
            <w:r>
              <w:t>listservs</w:t>
            </w:r>
            <w:proofErr w:type="spellEnd"/>
            <w:r>
              <w:t xml:space="preserve"> you participate in.</w:t>
            </w:r>
          </w:p>
        </w:tc>
      </w:tr>
      <w:tr w:rsidR="005A7514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A7514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A7514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A7514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A7514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514" w:rsidRDefault="005A7514"/>
        </w:tc>
      </w:tr>
    </w:tbl>
    <w:p w:rsidR="005A7514" w:rsidRDefault="005C3DB7">
      <w:r>
        <w:t>Meeting adjourned: 5:30 p.m. Pacific Time</w:t>
      </w:r>
    </w:p>
    <w:p w:rsidR="005A7514" w:rsidRDefault="005C3DB7">
      <w:r>
        <w:t xml:space="preserve"> </w:t>
      </w:r>
    </w:p>
    <w:p w:rsidR="005A7514" w:rsidRDefault="005A7514"/>
    <w:p w:rsidR="005A7514" w:rsidRDefault="005A7514"/>
    <w:p w:rsidR="005A7514" w:rsidRDefault="005A7514">
      <w:pPr>
        <w:tabs>
          <w:tab w:val="center" w:pos="4320"/>
          <w:tab w:val="right" w:pos="8640"/>
        </w:tabs>
        <w:spacing w:line="240" w:lineRule="auto"/>
      </w:pPr>
    </w:p>
    <w:p w:rsidR="005A7514" w:rsidRDefault="005A7514"/>
    <w:p w:rsidR="005A7514" w:rsidRDefault="005A7514"/>
    <w:p w:rsidR="005A7514" w:rsidRDefault="005A7514"/>
    <w:sectPr w:rsidR="005A7514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B7" w:rsidRDefault="005C3DB7">
      <w:pPr>
        <w:spacing w:line="240" w:lineRule="auto"/>
      </w:pPr>
      <w:r>
        <w:separator/>
      </w:r>
    </w:p>
  </w:endnote>
  <w:endnote w:type="continuationSeparator" w:id="0">
    <w:p w:rsidR="005C3DB7" w:rsidRDefault="005C3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14" w:rsidRDefault="005A75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B7" w:rsidRDefault="005C3DB7">
      <w:pPr>
        <w:spacing w:line="240" w:lineRule="auto"/>
      </w:pPr>
      <w:r>
        <w:separator/>
      </w:r>
    </w:p>
  </w:footnote>
  <w:footnote w:type="continuationSeparator" w:id="0">
    <w:p w:rsidR="005C3DB7" w:rsidRDefault="005C3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06C"/>
    <w:multiLevelType w:val="multilevel"/>
    <w:tmpl w:val="2A3EF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F098A"/>
    <w:multiLevelType w:val="multilevel"/>
    <w:tmpl w:val="48B4B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D5C6E"/>
    <w:multiLevelType w:val="multilevel"/>
    <w:tmpl w:val="3D7AC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FB347A"/>
    <w:multiLevelType w:val="multilevel"/>
    <w:tmpl w:val="B62403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F606A6"/>
    <w:multiLevelType w:val="multilevel"/>
    <w:tmpl w:val="5AAA8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EF024E"/>
    <w:multiLevelType w:val="multilevel"/>
    <w:tmpl w:val="4C329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C63B60"/>
    <w:multiLevelType w:val="multilevel"/>
    <w:tmpl w:val="2A14B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14"/>
    <w:rsid w:val="005A7514"/>
    <w:rsid w:val="005C3DB7"/>
    <w:rsid w:val="005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50D91-E20F-4BD9-BC75-87BF585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2019-11-19T16:49:00Z</dcterms:created>
  <dcterms:modified xsi:type="dcterms:W3CDTF">2019-11-19T16:49:00Z</dcterms:modified>
</cp:coreProperties>
</file>