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63" w:rsidRDefault="004D4D63" w:rsidP="004D4D63">
      <w:pPr>
        <w:pStyle w:val="Subtitle"/>
        <w:numPr>
          <w:ilvl w:val="0"/>
          <w:numId w:val="0"/>
        </w:numPr>
        <w:jc w:val="center"/>
      </w:pPr>
      <w:r>
        <w:t>American Physical Therapy Association</w:t>
      </w:r>
    </w:p>
    <w:p w:rsidR="004D4D63" w:rsidRDefault="004D4D63" w:rsidP="004D4D63">
      <w:pPr>
        <w:ind w:left="360"/>
      </w:pPr>
    </w:p>
    <w:p w:rsidR="004D4D63" w:rsidRPr="004D4D63" w:rsidRDefault="004D4D63" w:rsidP="004D4D63">
      <w:pPr>
        <w:pStyle w:val="Title"/>
        <w:ind w:left="360"/>
        <w:jc w:val="center"/>
        <w:rPr>
          <w:rFonts w:ascii="Georgia" w:hAnsi="Georgia"/>
        </w:rPr>
      </w:pPr>
      <w:r w:rsidRPr="004D4D63">
        <w:rPr>
          <w:rFonts w:ascii="Georgia" w:hAnsi="Georgia"/>
        </w:rPr>
        <w:t>ACAPT Board Meeting</w:t>
      </w:r>
    </w:p>
    <w:p w:rsidR="004D4D63" w:rsidRPr="00E32631" w:rsidRDefault="002D3D5E" w:rsidP="004D4D63">
      <w:pPr>
        <w:pStyle w:val="Heading1"/>
        <w:spacing w:before="0" w:line="276" w:lineRule="auto"/>
        <w:ind w:left="360"/>
        <w:jc w:val="center"/>
        <w:rPr>
          <w:rStyle w:val="Emphasis"/>
          <w:rFonts w:ascii="Georgia" w:hAnsi="Georgia"/>
          <w:color w:val="auto"/>
        </w:rPr>
      </w:pPr>
      <w:r w:rsidRPr="00E32631">
        <w:rPr>
          <w:rStyle w:val="Emphasis"/>
          <w:rFonts w:ascii="Georgia" w:hAnsi="Georgia"/>
          <w:color w:val="auto"/>
        </w:rPr>
        <w:t>March 2, 2017</w:t>
      </w:r>
      <w:r w:rsidR="004D4D63" w:rsidRPr="00E32631">
        <w:rPr>
          <w:rStyle w:val="Emphasis"/>
          <w:rFonts w:ascii="Georgia" w:hAnsi="Georgia"/>
          <w:color w:val="auto"/>
        </w:rPr>
        <w:t xml:space="preserve">, </w:t>
      </w:r>
      <w:r w:rsidR="00FD0505" w:rsidRPr="00E32631">
        <w:rPr>
          <w:rStyle w:val="Emphasis"/>
          <w:rFonts w:ascii="Georgia" w:hAnsi="Georgia"/>
          <w:color w:val="auto"/>
        </w:rPr>
        <w:t>8</w:t>
      </w:r>
      <w:r w:rsidR="004D4D63" w:rsidRPr="00E32631">
        <w:rPr>
          <w:rStyle w:val="Emphasis"/>
          <w:rFonts w:ascii="Georgia" w:hAnsi="Georgia"/>
          <w:color w:val="auto"/>
        </w:rPr>
        <w:t>:</w:t>
      </w:r>
      <w:r w:rsidRPr="00E32631">
        <w:rPr>
          <w:rStyle w:val="Emphasis"/>
          <w:rFonts w:ascii="Georgia" w:hAnsi="Georgia"/>
          <w:color w:val="auto"/>
        </w:rPr>
        <w:t>3</w:t>
      </w:r>
      <w:r w:rsidR="004D4D63" w:rsidRPr="00E32631">
        <w:rPr>
          <w:rStyle w:val="Emphasis"/>
          <w:rFonts w:ascii="Georgia" w:hAnsi="Georgia"/>
          <w:color w:val="auto"/>
        </w:rPr>
        <w:t>0-</w:t>
      </w:r>
      <w:r w:rsidRPr="00E32631">
        <w:rPr>
          <w:rStyle w:val="Emphasis"/>
          <w:rFonts w:ascii="Georgia" w:hAnsi="Georgia"/>
          <w:color w:val="auto"/>
        </w:rPr>
        <w:t>10</w:t>
      </w:r>
      <w:r w:rsidR="004D4D63" w:rsidRPr="00E32631">
        <w:rPr>
          <w:rStyle w:val="Emphasis"/>
          <w:rFonts w:ascii="Georgia" w:hAnsi="Georgia"/>
          <w:color w:val="auto"/>
        </w:rPr>
        <w:t>:</w:t>
      </w:r>
      <w:r w:rsidRPr="00E32631">
        <w:rPr>
          <w:rStyle w:val="Emphasis"/>
          <w:rFonts w:ascii="Georgia" w:hAnsi="Georgia"/>
          <w:color w:val="auto"/>
        </w:rPr>
        <w:t>0</w:t>
      </w:r>
      <w:r w:rsidR="004D4D63" w:rsidRPr="00E32631">
        <w:rPr>
          <w:rStyle w:val="Emphasis"/>
          <w:rFonts w:ascii="Georgia" w:hAnsi="Georgia"/>
          <w:color w:val="auto"/>
        </w:rPr>
        <w:t>0</w:t>
      </w:r>
      <w:r w:rsidR="007C2158" w:rsidRPr="00E32631">
        <w:rPr>
          <w:rStyle w:val="Emphasis"/>
          <w:rFonts w:ascii="Georgia" w:hAnsi="Georgia"/>
          <w:color w:val="auto"/>
        </w:rPr>
        <w:t xml:space="preserve"> </w:t>
      </w:r>
      <w:r w:rsidR="00FD0505" w:rsidRPr="00E32631">
        <w:rPr>
          <w:rStyle w:val="Emphasis"/>
          <w:rFonts w:ascii="Georgia" w:hAnsi="Georgia"/>
          <w:color w:val="auto"/>
        </w:rPr>
        <w:t>A</w:t>
      </w:r>
      <w:r w:rsidR="004D4D63" w:rsidRPr="00E32631">
        <w:rPr>
          <w:rStyle w:val="Emphasis"/>
          <w:rFonts w:ascii="Georgia" w:hAnsi="Georgia"/>
          <w:color w:val="auto"/>
        </w:rPr>
        <w:t>M (eastern)</w:t>
      </w:r>
    </w:p>
    <w:p w:rsidR="004D4D63" w:rsidRPr="00E32631" w:rsidRDefault="003437C1" w:rsidP="00477208">
      <w:pPr>
        <w:pStyle w:val="Heading1"/>
        <w:spacing w:before="120"/>
        <w:ind w:left="360"/>
        <w:jc w:val="center"/>
        <w:rPr>
          <w:rStyle w:val="Emphasis"/>
          <w:rFonts w:ascii="Georgia" w:hAnsi="Georgia"/>
          <w:color w:val="auto"/>
        </w:rPr>
      </w:pPr>
      <w:r w:rsidRPr="00E32631">
        <w:rPr>
          <w:rStyle w:val="Emphasis"/>
          <w:rFonts w:ascii="Georgia" w:hAnsi="Georgia"/>
          <w:color w:val="auto"/>
        </w:rPr>
        <w:t>Minutes</w:t>
      </w:r>
    </w:p>
    <w:p w:rsidR="00477208" w:rsidRDefault="00477208" w:rsidP="00124856">
      <w:pPr>
        <w:spacing w:after="0"/>
        <w:ind w:left="360"/>
        <w:rPr>
          <w:b/>
          <w:sz w:val="24"/>
          <w:szCs w:val="24"/>
        </w:rPr>
      </w:pPr>
    </w:p>
    <w:p w:rsidR="00BC7126" w:rsidRPr="009C6A59" w:rsidRDefault="00BC7126" w:rsidP="00BC7126">
      <w:pPr>
        <w:spacing w:line="240" w:lineRule="auto"/>
        <w:ind w:left="360"/>
        <w:rPr>
          <w:rFonts w:ascii="Georgia" w:hAnsi="Georgia"/>
        </w:rPr>
      </w:pPr>
      <w:r w:rsidRPr="009C6A59">
        <w:rPr>
          <w:rFonts w:ascii="Georgia" w:hAnsi="Georgia"/>
          <w:b/>
        </w:rPr>
        <w:t>In attendance:</w:t>
      </w:r>
      <w:r w:rsidRPr="009C6A59">
        <w:rPr>
          <w:rFonts w:ascii="Georgia" w:hAnsi="Georgia"/>
        </w:rPr>
        <w:t xml:space="preserve"> Barb Sanders, Mark </w:t>
      </w:r>
      <w:proofErr w:type="spellStart"/>
      <w:r w:rsidRPr="009C6A59">
        <w:rPr>
          <w:rFonts w:ascii="Georgia" w:hAnsi="Georgia"/>
        </w:rPr>
        <w:t>Reinking</w:t>
      </w:r>
      <w:proofErr w:type="spellEnd"/>
      <w:r w:rsidRPr="009C6A59">
        <w:rPr>
          <w:rFonts w:ascii="Georgia" w:hAnsi="Georgia"/>
        </w:rPr>
        <w:t xml:space="preserve">, Jim Farris, Pam </w:t>
      </w:r>
      <w:proofErr w:type="spellStart"/>
      <w:r w:rsidRPr="009C6A59">
        <w:rPr>
          <w:rFonts w:ascii="Georgia" w:hAnsi="Georgia"/>
        </w:rPr>
        <w:t>Levangie</w:t>
      </w:r>
      <w:proofErr w:type="spellEnd"/>
      <w:r w:rsidRPr="009C6A59">
        <w:rPr>
          <w:rFonts w:ascii="Georgia" w:hAnsi="Georgia"/>
        </w:rPr>
        <w:t>, Mike Sheldon, Nancy Reese, Rick Segal Bob Rowe, Scott Ward, Sandy Rossi.</w:t>
      </w:r>
    </w:p>
    <w:p w:rsidR="00BC7126" w:rsidRPr="009C6A59" w:rsidRDefault="00BC7126" w:rsidP="00BC7126">
      <w:pPr>
        <w:spacing w:line="240" w:lineRule="auto"/>
        <w:ind w:firstLine="360"/>
        <w:rPr>
          <w:rFonts w:ascii="Georgia" w:hAnsi="Georgia"/>
        </w:rPr>
      </w:pPr>
      <w:r w:rsidRPr="009C6A59">
        <w:rPr>
          <w:rFonts w:ascii="Georgia" w:hAnsi="Georgia"/>
          <w:b/>
        </w:rPr>
        <w:t>Absent:</w:t>
      </w:r>
      <w:r w:rsidRPr="009C6A59">
        <w:rPr>
          <w:rFonts w:ascii="Georgia" w:hAnsi="Georgia"/>
        </w:rPr>
        <w:t xml:space="preserve"> </w:t>
      </w:r>
      <w:proofErr w:type="spellStart"/>
      <w:r w:rsidRPr="009C6A59">
        <w:rPr>
          <w:rFonts w:ascii="Georgia" w:hAnsi="Georgia"/>
        </w:rPr>
        <w:t>Zoher</w:t>
      </w:r>
      <w:proofErr w:type="spellEnd"/>
      <w:r w:rsidRPr="009C6A59">
        <w:rPr>
          <w:rFonts w:ascii="Georgia" w:hAnsi="Georgia"/>
        </w:rPr>
        <w:t xml:space="preserve"> </w:t>
      </w:r>
      <w:proofErr w:type="spellStart"/>
      <w:r w:rsidRPr="009C6A59">
        <w:rPr>
          <w:rFonts w:ascii="Georgia" w:hAnsi="Georgia"/>
        </w:rPr>
        <w:t>Kapasi</w:t>
      </w:r>
      <w:proofErr w:type="spellEnd"/>
    </w:p>
    <w:p w:rsidR="00BC7126" w:rsidRPr="009C6A59" w:rsidRDefault="00BC7126" w:rsidP="00BC7126">
      <w:pPr>
        <w:spacing w:line="240" w:lineRule="auto"/>
        <w:ind w:firstLine="360"/>
        <w:rPr>
          <w:rFonts w:ascii="Georgia" w:hAnsi="Georgia"/>
        </w:rPr>
      </w:pPr>
      <w:r w:rsidRPr="009C6A59">
        <w:rPr>
          <w:rFonts w:ascii="Georgia" w:hAnsi="Georgia"/>
          <w:b/>
        </w:rPr>
        <w:t>Guest</w:t>
      </w:r>
      <w:r w:rsidRPr="009C6A59">
        <w:rPr>
          <w:rFonts w:ascii="Georgia" w:hAnsi="Georgia"/>
        </w:rPr>
        <w:t xml:space="preserve">: Jeff </w:t>
      </w:r>
      <w:proofErr w:type="spellStart"/>
      <w:r w:rsidRPr="009C6A59">
        <w:rPr>
          <w:rFonts w:ascii="Georgia" w:hAnsi="Georgia"/>
        </w:rPr>
        <w:t>Konin</w:t>
      </w:r>
      <w:proofErr w:type="spellEnd"/>
    </w:p>
    <w:p w:rsidR="00BC7126" w:rsidRPr="009C6A59" w:rsidRDefault="00BC7126" w:rsidP="00124856">
      <w:pPr>
        <w:spacing w:after="0"/>
        <w:ind w:left="360"/>
        <w:rPr>
          <w:rFonts w:ascii="Georgia" w:hAnsi="Georgia"/>
          <w:b/>
        </w:rPr>
      </w:pPr>
    </w:p>
    <w:p w:rsidR="00124856" w:rsidRPr="009C6A59" w:rsidRDefault="00124856" w:rsidP="00124856">
      <w:pPr>
        <w:spacing w:after="0"/>
        <w:ind w:left="360"/>
        <w:rPr>
          <w:rFonts w:ascii="Georgia" w:hAnsi="Georgia"/>
          <w:b/>
        </w:rPr>
      </w:pPr>
      <w:r w:rsidRPr="009C6A59">
        <w:rPr>
          <w:rFonts w:ascii="Georgia" w:hAnsi="Georgia"/>
          <w:b/>
        </w:rPr>
        <w:t>CONSENT</w:t>
      </w:r>
    </w:p>
    <w:p w:rsidR="00477208" w:rsidRPr="009C6A59" w:rsidRDefault="00BC7126" w:rsidP="00BC7126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i/>
        </w:rPr>
      </w:pPr>
      <w:r w:rsidRPr="009C6A59">
        <w:rPr>
          <w:rFonts w:ascii="Georgia" w:hAnsi="Georgia"/>
        </w:rPr>
        <w:t>All consent agenda items accepted</w:t>
      </w:r>
    </w:p>
    <w:p w:rsidR="00477208" w:rsidRPr="009C6A59" w:rsidRDefault="00477208" w:rsidP="00124856">
      <w:pPr>
        <w:spacing w:after="0"/>
        <w:ind w:firstLine="360"/>
        <w:rPr>
          <w:rFonts w:ascii="Georgia" w:hAnsi="Georgia"/>
          <w:b/>
        </w:rPr>
      </w:pPr>
    </w:p>
    <w:p w:rsidR="00306AAA" w:rsidRPr="009C6A59" w:rsidRDefault="00306AAA" w:rsidP="000E7567">
      <w:pPr>
        <w:spacing w:after="0"/>
        <w:ind w:firstLine="360"/>
        <w:rPr>
          <w:rFonts w:ascii="Georgia" w:hAnsi="Georgia"/>
          <w:b/>
        </w:rPr>
      </w:pPr>
      <w:bookmarkStart w:id="0" w:name="_GoBack"/>
      <w:bookmarkEnd w:id="0"/>
    </w:p>
    <w:p w:rsidR="00DB01C9" w:rsidRPr="009C6A59" w:rsidRDefault="000E7567" w:rsidP="000E7567">
      <w:pPr>
        <w:spacing w:after="0"/>
        <w:ind w:firstLine="360"/>
        <w:rPr>
          <w:rFonts w:ascii="Georgia" w:hAnsi="Georgia"/>
          <w:b/>
        </w:rPr>
      </w:pPr>
      <w:r w:rsidRPr="009C6A59">
        <w:rPr>
          <w:rFonts w:ascii="Georgia" w:hAnsi="Georgia"/>
          <w:b/>
        </w:rPr>
        <w:t>DISCUSSION</w:t>
      </w:r>
    </w:p>
    <w:p w:rsidR="008A4E08" w:rsidRPr="009C6A59" w:rsidRDefault="00477208" w:rsidP="008A4E08">
      <w:pPr>
        <w:pStyle w:val="ListParagraph"/>
        <w:numPr>
          <w:ilvl w:val="0"/>
          <w:numId w:val="33"/>
        </w:numPr>
        <w:spacing w:after="0" w:line="252" w:lineRule="auto"/>
        <w:rPr>
          <w:rFonts w:ascii="Georgia" w:hAnsi="Georgia"/>
        </w:rPr>
      </w:pPr>
      <w:r w:rsidRPr="009C6A59">
        <w:rPr>
          <w:rFonts w:ascii="Georgia" w:hAnsi="Georgia"/>
        </w:rPr>
        <w:t xml:space="preserve">ELP </w:t>
      </w:r>
      <w:r w:rsidR="00E32631" w:rsidRPr="009C6A59">
        <w:rPr>
          <w:rFonts w:ascii="Georgia" w:hAnsi="Georgia"/>
        </w:rPr>
        <w:t xml:space="preserve">update </w:t>
      </w:r>
      <w:r w:rsidRPr="009C6A59">
        <w:rPr>
          <w:rFonts w:ascii="Georgia" w:hAnsi="Georgia"/>
        </w:rPr>
        <w:t xml:space="preserve">and Clinical Education Task Force recommendations </w:t>
      </w:r>
      <w:r w:rsidR="00CF539A" w:rsidRPr="009C6A59">
        <w:rPr>
          <w:rFonts w:ascii="Georgia" w:hAnsi="Georgia"/>
        </w:rPr>
        <w:t xml:space="preserve"> </w:t>
      </w:r>
      <w:r w:rsidR="00E32631" w:rsidRPr="009C6A59">
        <w:rPr>
          <w:rFonts w:ascii="Georgia" w:hAnsi="Georgia"/>
        </w:rPr>
        <w:t>shared and discussed</w:t>
      </w:r>
    </w:p>
    <w:p w:rsidR="008A4E08" w:rsidRPr="009C6A59" w:rsidRDefault="008A4E08" w:rsidP="008A4E08">
      <w:pPr>
        <w:pStyle w:val="ListParagraph"/>
        <w:numPr>
          <w:ilvl w:val="0"/>
          <w:numId w:val="33"/>
        </w:numPr>
        <w:spacing w:after="0" w:line="252" w:lineRule="auto"/>
        <w:rPr>
          <w:rFonts w:ascii="Georgia" w:hAnsi="Georgia"/>
        </w:rPr>
      </w:pPr>
      <w:proofErr w:type="spellStart"/>
      <w:r w:rsidRPr="009C6A59">
        <w:rPr>
          <w:rFonts w:ascii="Georgia" w:hAnsi="Georgia"/>
          <w:iCs/>
        </w:rPr>
        <w:t>EPiC</w:t>
      </w:r>
      <w:proofErr w:type="spellEnd"/>
      <w:r w:rsidRPr="009C6A59">
        <w:rPr>
          <w:rFonts w:ascii="Georgia" w:hAnsi="Georgia"/>
          <w:iCs/>
        </w:rPr>
        <w:t xml:space="preserve"> Proposal for ELC </w:t>
      </w:r>
      <w:r w:rsidR="00E32631" w:rsidRPr="009C6A59">
        <w:rPr>
          <w:rFonts w:ascii="Georgia" w:hAnsi="Georgia"/>
          <w:iCs/>
        </w:rPr>
        <w:t>- if</w:t>
      </w:r>
      <w:r w:rsidR="008B157C" w:rsidRPr="009C6A59">
        <w:rPr>
          <w:rFonts w:ascii="Georgia" w:hAnsi="Georgia"/>
          <w:color w:val="0070C0"/>
        </w:rPr>
        <w:t xml:space="preserve"> </w:t>
      </w:r>
      <w:r w:rsidR="008B157C" w:rsidRPr="009C6A59">
        <w:rPr>
          <w:rFonts w:ascii="Georgia" w:hAnsi="Georgia"/>
        </w:rPr>
        <w:t xml:space="preserve">approved by the </w:t>
      </w:r>
      <w:r w:rsidR="00E32631" w:rsidRPr="009C6A59">
        <w:rPr>
          <w:rFonts w:ascii="Georgia" w:hAnsi="Georgia"/>
        </w:rPr>
        <w:t xml:space="preserve">ELC </w:t>
      </w:r>
      <w:r w:rsidR="008B157C" w:rsidRPr="009C6A59">
        <w:rPr>
          <w:rFonts w:ascii="Georgia" w:hAnsi="Georgia"/>
        </w:rPr>
        <w:t>Program Committee</w:t>
      </w:r>
      <w:r w:rsidR="00E32631" w:rsidRPr="009C6A59">
        <w:rPr>
          <w:rFonts w:ascii="Georgia" w:hAnsi="Georgia"/>
        </w:rPr>
        <w:t>’s</w:t>
      </w:r>
      <w:r w:rsidR="008B157C" w:rsidRPr="009C6A59">
        <w:rPr>
          <w:rFonts w:ascii="Georgia" w:hAnsi="Georgia"/>
        </w:rPr>
        <w:t xml:space="preserve"> from the </w:t>
      </w:r>
      <w:proofErr w:type="spellStart"/>
      <w:r w:rsidR="004002C4" w:rsidRPr="009C6A59">
        <w:rPr>
          <w:rFonts w:ascii="Georgia" w:hAnsi="Georgia"/>
        </w:rPr>
        <w:t>ScholarOne</w:t>
      </w:r>
      <w:proofErr w:type="spellEnd"/>
      <w:r w:rsidR="004002C4" w:rsidRPr="009C6A59">
        <w:rPr>
          <w:rFonts w:ascii="Georgia" w:hAnsi="Georgia"/>
        </w:rPr>
        <w:t xml:space="preserve"> submission, then this would be approved funding </w:t>
      </w:r>
      <w:r w:rsidR="00E32631" w:rsidRPr="009C6A59">
        <w:rPr>
          <w:rFonts w:ascii="Georgia" w:hAnsi="Georgia"/>
        </w:rPr>
        <w:t>provided</w:t>
      </w:r>
      <w:r w:rsidR="004002C4" w:rsidRPr="009C6A59">
        <w:rPr>
          <w:rFonts w:ascii="Georgia" w:hAnsi="Georgia"/>
        </w:rPr>
        <w:t xml:space="preserve"> budgeted funds have </w:t>
      </w:r>
      <w:r w:rsidR="00E32631" w:rsidRPr="009C6A59">
        <w:rPr>
          <w:rFonts w:ascii="Georgia" w:hAnsi="Georgia"/>
        </w:rPr>
        <w:t xml:space="preserve">not </w:t>
      </w:r>
      <w:r w:rsidR="004002C4" w:rsidRPr="009C6A59">
        <w:rPr>
          <w:rFonts w:ascii="Georgia" w:hAnsi="Georgia"/>
        </w:rPr>
        <w:t>been expended</w:t>
      </w:r>
    </w:p>
    <w:p w:rsidR="008A4E08" w:rsidRPr="009C6A59" w:rsidRDefault="00E32631" w:rsidP="008A4E08">
      <w:pPr>
        <w:pStyle w:val="ListParagraph"/>
        <w:numPr>
          <w:ilvl w:val="0"/>
          <w:numId w:val="33"/>
        </w:numPr>
        <w:spacing w:after="0" w:line="252" w:lineRule="auto"/>
        <w:rPr>
          <w:rFonts w:ascii="Georgia" w:hAnsi="Georgia"/>
        </w:rPr>
      </w:pPr>
      <w:r w:rsidRPr="009C6A59">
        <w:rPr>
          <w:rFonts w:ascii="Georgia" w:hAnsi="Georgia"/>
        </w:rPr>
        <w:t xml:space="preserve">Gary </w:t>
      </w:r>
      <w:proofErr w:type="spellStart"/>
      <w:r w:rsidRPr="009C6A59">
        <w:rPr>
          <w:rFonts w:ascii="Georgia" w:hAnsi="Georgia"/>
        </w:rPr>
        <w:t>Chleboun</w:t>
      </w:r>
      <w:proofErr w:type="spellEnd"/>
      <w:r w:rsidRPr="009C6A59">
        <w:rPr>
          <w:rFonts w:ascii="Georgia" w:hAnsi="Georgia"/>
        </w:rPr>
        <w:t xml:space="preserve"> a</w:t>
      </w:r>
      <w:r w:rsidR="008A4E08" w:rsidRPr="009C6A59">
        <w:rPr>
          <w:rFonts w:ascii="Georgia" w:hAnsi="Georgia"/>
        </w:rPr>
        <w:t>ppoint</w:t>
      </w:r>
      <w:r w:rsidRPr="009C6A59">
        <w:rPr>
          <w:rFonts w:ascii="Georgia" w:hAnsi="Georgia"/>
        </w:rPr>
        <w:t>ed as ACAPT’s</w:t>
      </w:r>
      <w:r w:rsidR="008A4E08" w:rsidRPr="009C6A59">
        <w:rPr>
          <w:rFonts w:ascii="Georgia" w:hAnsi="Georgia"/>
        </w:rPr>
        <w:t xml:space="preserve"> </w:t>
      </w:r>
      <w:r w:rsidRPr="009C6A59">
        <w:rPr>
          <w:rFonts w:ascii="Georgia" w:hAnsi="Georgia"/>
        </w:rPr>
        <w:t>r</w:t>
      </w:r>
      <w:r w:rsidR="008A4E08" w:rsidRPr="009C6A59">
        <w:rPr>
          <w:rFonts w:ascii="Georgia" w:hAnsi="Georgia"/>
        </w:rPr>
        <w:t xml:space="preserve">epresentative to </w:t>
      </w:r>
      <w:proofErr w:type="spellStart"/>
      <w:r w:rsidR="008A4E08" w:rsidRPr="009C6A59">
        <w:rPr>
          <w:rFonts w:ascii="Georgia" w:hAnsi="Georgia"/>
        </w:rPr>
        <w:t>FiRST</w:t>
      </w:r>
      <w:proofErr w:type="spellEnd"/>
      <w:r w:rsidR="008A4E08" w:rsidRPr="009C6A59">
        <w:rPr>
          <w:rFonts w:ascii="Georgia" w:hAnsi="Georgia"/>
        </w:rPr>
        <w:t xml:space="preserve"> Council </w:t>
      </w:r>
    </w:p>
    <w:p w:rsidR="008A4E08" w:rsidRPr="009C6A59" w:rsidRDefault="00E32631" w:rsidP="008A4E08">
      <w:pPr>
        <w:pStyle w:val="ListParagraph"/>
        <w:numPr>
          <w:ilvl w:val="0"/>
          <w:numId w:val="33"/>
        </w:numPr>
        <w:spacing w:before="100" w:beforeAutospacing="1" w:after="0"/>
        <w:rPr>
          <w:rFonts w:ascii="Georgia" w:hAnsi="Georgia"/>
        </w:rPr>
      </w:pPr>
      <w:r w:rsidRPr="009C6A59">
        <w:rPr>
          <w:rFonts w:ascii="Georgia" w:hAnsi="Georgia"/>
        </w:rPr>
        <w:t>The Admissions Task Force team will review the f</w:t>
      </w:r>
      <w:r w:rsidR="008A4E08" w:rsidRPr="009C6A59">
        <w:rPr>
          <w:rFonts w:ascii="Georgia" w:hAnsi="Georgia"/>
        </w:rPr>
        <w:t>easibility for having a deadline for sending out initial offers to applicants</w:t>
      </w:r>
    </w:p>
    <w:p w:rsidR="00477208" w:rsidRPr="009C6A59" w:rsidRDefault="00477208" w:rsidP="008A4E08">
      <w:pPr>
        <w:pStyle w:val="ListParagraph"/>
        <w:numPr>
          <w:ilvl w:val="0"/>
          <w:numId w:val="33"/>
        </w:numPr>
        <w:spacing w:after="0" w:line="252" w:lineRule="auto"/>
        <w:rPr>
          <w:rFonts w:ascii="Georgia" w:hAnsi="Georgia"/>
        </w:rPr>
      </w:pPr>
      <w:r w:rsidRPr="009C6A59">
        <w:rPr>
          <w:rFonts w:ascii="Georgia" w:hAnsi="Georgia"/>
        </w:rPr>
        <w:t xml:space="preserve">Benchmarks Task Force name </w:t>
      </w:r>
      <w:r w:rsidR="00E32631" w:rsidRPr="009C6A59">
        <w:rPr>
          <w:rFonts w:ascii="Georgia" w:hAnsi="Georgia"/>
        </w:rPr>
        <w:t>- deferred</w:t>
      </w:r>
      <w:r w:rsidR="00327468" w:rsidRPr="009C6A59">
        <w:rPr>
          <w:rFonts w:ascii="Georgia" w:hAnsi="Georgia"/>
          <w:color w:val="0070C0"/>
        </w:rPr>
        <w:t xml:space="preserve"> </w:t>
      </w:r>
    </w:p>
    <w:p w:rsidR="00477208" w:rsidRPr="009C6A59" w:rsidRDefault="00E32631" w:rsidP="00E32631">
      <w:pPr>
        <w:pStyle w:val="ListParagraph"/>
        <w:numPr>
          <w:ilvl w:val="0"/>
          <w:numId w:val="33"/>
        </w:numPr>
        <w:spacing w:line="252" w:lineRule="auto"/>
        <w:rPr>
          <w:rFonts w:ascii="Georgia" w:hAnsi="Georgia"/>
        </w:rPr>
      </w:pPr>
      <w:r w:rsidRPr="009C6A59">
        <w:rPr>
          <w:rFonts w:ascii="Georgia" w:hAnsi="Georgia"/>
        </w:rPr>
        <w:t xml:space="preserve">Rick to follow up with RIPPT to identify a prospective liaison to </w:t>
      </w:r>
      <w:proofErr w:type="spellStart"/>
      <w:r w:rsidR="00477208" w:rsidRPr="009C6A59">
        <w:rPr>
          <w:rFonts w:ascii="Georgia" w:hAnsi="Georgia"/>
        </w:rPr>
        <w:t>PTNow</w:t>
      </w:r>
      <w:proofErr w:type="spellEnd"/>
      <w:r w:rsidR="00477208" w:rsidRPr="009C6A59">
        <w:rPr>
          <w:rFonts w:ascii="Georgia" w:hAnsi="Georgia"/>
        </w:rPr>
        <w:t xml:space="preserve"> </w:t>
      </w:r>
    </w:p>
    <w:p w:rsidR="00E32631" w:rsidRPr="009C6A59" w:rsidRDefault="00E32631" w:rsidP="00E32631">
      <w:pPr>
        <w:pStyle w:val="ListParagraph"/>
        <w:numPr>
          <w:ilvl w:val="0"/>
          <w:numId w:val="33"/>
        </w:numPr>
        <w:spacing w:line="252" w:lineRule="auto"/>
        <w:rPr>
          <w:rFonts w:ascii="Georgia" w:hAnsi="Georgia"/>
        </w:rPr>
      </w:pPr>
      <w:r w:rsidRPr="009C6A59">
        <w:rPr>
          <w:rFonts w:ascii="Georgia" w:hAnsi="Georgia"/>
        </w:rPr>
        <w:t>Communications committee to work on the following items with Sandy:</w:t>
      </w:r>
    </w:p>
    <w:p w:rsidR="00E32631" w:rsidRPr="009C6A59" w:rsidRDefault="00E32631" w:rsidP="00E32631">
      <w:pPr>
        <w:pStyle w:val="ListParagraph"/>
        <w:numPr>
          <w:ilvl w:val="1"/>
          <w:numId w:val="33"/>
        </w:numPr>
        <w:spacing w:line="252" w:lineRule="auto"/>
        <w:rPr>
          <w:rFonts w:ascii="Georgia" w:hAnsi="Georgia"/>
        </w:rPr>
      </w:pPr>
      <w:r w:rsidRPr="009C6A59">
        <w:rPr>
          <w:rFonts w:ascii="Georgia" w:hAnsi="Georgia"/>
        </w:rPr>
        <w:t xml:space="preserve">development of a welcome packet for </w:t>
      </w:r>
      <w:r w:rsidR="00477208" w:rsidRPr="009C6A59">
        <w:rPr>
          <w:rFonts w:ascii="Georgia" w:hAnsi="Georgia"/>
        </w:rPr>
        <w:t>new institutional members of ACAPT as well as to institutions that achieve candidacy through CAPTE</w:t>
      </w:r>
    </w:p>
    <w:p w:rsidR="003D392B" w:rsidRPr="009C6A59" w:rsidRDefault="003D392B" w:rsidP="00E32631">
      <w:pPr>
        <w:pStyle w:val="ListParagraph"/>
        <w:numPr>
          <w:ilvl w:val="1"/>
          <w:numId w:val="33"/>
        </w:numPr>
        <w:spacing w:line="252" w:lineRule="auto"/>
        <w:rPr>
          <w:rFonts w:ascii="Georgia" w:hAnsi="Georgia"/>
        </w:rPr>
      </w:pPr>
      <w:r w:rsidRPr="009C6A59">
        <w:rPr>
          <w:rFonts w:ascii="Georgia" w:hAnsi="Georgia"/>
        </w:rPr>
        <w:t>a certificate for members to download and hang or put on website</w:t>
      </w:r>
    </w:p>
    <w:p w:rsidR="003D392B" w:rsidRPr="009C6A59" w:rsidRDefault="00E32631" w:rsidP="003D392B">
      <w:pPr>
        <w:pStyle w:val="ListParagraph"/>
        <w:numPr>
          <w:ilvl w:val="0"/>
          <w:numId w:val="33"/>
        </w:numPr>
        <w:spacing w:line="252" w:lineRule="auto"/>
        <w:rPr>
          <w:rFonts w:ascii="Georgia" w:hAnsi="Georgia"/>
        </w:rPr>
      </w:pPr>
      <w:r w:rsidRPr="009C6A59">
        <w:rPr>
          <w:rFonts w:ascii="Georgia" w:hAnsi="Georgia"/>
        </w:rPr>
        <w:t>Sandy to distribute a call to members to identify an</w:t>
      </w:r>
      <w:r w:rsidR="003D392B" w:rsidRPr="009C6A59">
        <w:rPr>
          <w:rFonts w:ascii="Georgia" w:hAnsi="Georgia"/>
        </w:rPr>
        <w:t xml:space="preserve"> ACAPT representative to serve on APTA Clinical </w:t>
      </w:r>
      <w:r w:rsidRPr="009C6A59">
        <w:rPr>
          <w:rFonts w:ascii="Georgia" w:hAnsi="Georgia"/>
        </w:rPr>
        <w:t xml:space="preserve">Education Technology Work Group.  This individual will </w:t>
      </w:r>
      <w:r w:rsidR="003D392B" w:rsidRPr="009C6A59">
        <w:rPr>
          <w:rFonts w:ascii="Georgia" w:hAnsi="Georgia"/>
        </w:rPr>
        <w:t>serve a 3-year term</w:t>
      </w:r>
    </w:p>
    <w:p w:rsidR="000F7D3D" w:rsidRPr="009C6A59" w:rsidRDefault="00E32631" w:rsidP="00E32631">
      <w:pPr>
        <w:pStyle w:val="ListParagraph"/>
        <w:numPr>
          <w:ilvl w:val="0"/>
          <w:numId w:val="33"/>
        </w:numPr>
        <w:spacing w:line="252" w:lineRule="auto"/>
        <w:rPr>
          <w:rFonts w:ascii="Georgia" w:hAnsi="Georgia"/>
        </w:rPr>
      </w:pPr>
      <w:r w:rsidRPr="009C6A59">
        <w:rPr>
          <w:rFonts w:ascii="Georgia" w:hAnsi="Georgia"/>
        </w:rPr>
        <w:t>Discussion around how to identify/collect individual faculty membership. ACAPT’S b</w:t>
      </w:r>
      <w:r w:rsidR="000F7D3D" w:rsidRPr="009C6A59">
        <w:rPr>
          <w:rFonts w:ascii="Georgia" w:hAnsi="Georgia"/>
        </w:rPr>
        <w:t>ylaws stipulate that the Institution defines who the individual members are</w:t>
      </w:r>
    </w:p>
    <w:p w:rsidR="00477208" w:rsidRPr="009C6A59" w:rsidRDefault="00E32631" w:rsidP="00E32631">
      <w:pPr>
        <w:pStyle w:val="ListParagraph"/>
        <w:numPr>
          <w:ilvl w:val="0"/>
          <w:numId w:val="33"/>
        </w:numPr>
        <w:spacing w:line="252" w:lineRule="auto"/>
        <w:rPr>
          <w:rFonts w:ascii="Georgia" w:hAnsi="Georgia"/>
        </w:rPr>
      </w:pPr>
      <w:r w:rsidRPr="009C6A59">
        <w:rPr>
          <w:rFonts w:ascii="Georgia" w:hAnsi="Georgia"/>
        </w:rPr>
        <w:t xml:space="preserve">Regarding </w:t>
      </w:r>
      <w:r w:rsidR="00477208" w:rsidRPr="009C6A59">
        <w:rPr>
          <w:rFonts w:ascii="Georgia" w:hAnsi="Georgia"/>
        </w:rPr>
        <w:t xml:space="preserve">jurisdictional licensure </w:t>
      </w:r>
      <w:r w:rsidRPr="009C6A59">
        <w:rPr>
          <w:rFonts w:ascii="Georgia" w:hAnsi="Georgia"/>
        </w:rPr>
        <w:t xml:space="preserve">issues - </w:t>
      </w:r>
      <w:r w:rsidR="0095336D" w:rsidRPr="009C6A59">
        <w:rPr>
          <w:rFonts w:ascii="Georgia" w:hAnsi="Georgia"/>
        </w:rPr>
        <w:t>Barb to craft a letter as liaison to the Federation encouraging them to provide greater clarification for the benefit of students</w:t>
      </w:r>
    </w:p>
    <w:p w:rsidR="002B27D5" w:rsidRPr="009C6A59" w:rsidRDefault="00E32631" w:rsidP="002B27D5">
      <w:pPr>
        <w:pStyle w:val="ListParagraph"/>
        <w:numPr>
          <w:ilvl w:val="0"/>
          <w:numId w:val="33"/>
        </w:numPr>
        <w:spacing w:line="252" w:lineRule="auto"/>
        <w:rPr>
          <w:rFonts w:ascii="Georgia" w:hAnsi="Georgia"/>
        </w:rPr>
      </w:pPr>
      <w:r w:rsidRPr="009C6A59">
        <w:rPr>
          <w:rFonts w:ascii="Georgia" w:hAnsi="Georgia"/>
        </w:rPr>
        <w:t>Mark and Nancy to work on a revised</w:t>
      </w:r>
      <w:r w:rsidR="002B27D5" w:rsidRPr="009C6A59">
        <w:rPr>
          <w:rFonts w:ascii="Georgia" w:hAnsi="Georgia"/>
        </w:rPr>
        <w:t xml:space="preserve"> vision/mission statement </w:t>
      </w:r>
      <w:r w:rsidRPr="009C6A59">
        <w:rPr>
          <w:rFonts w:ascii="Georgia" w:hAnsi="Georgia"/>
        </w:rPr>
        <w:t xml:space="preserve">for discussion at </w:t>
      </w:r>
      <w:r w:rsidR="002B27D5" w:rsidRPr="009C6A59">
        <w:rPr>
          <w:rFonts w:ascii="Georgia" w:hAnsi="Georgia"/>
        </w:rPr>
        <w:t>the strategic planning meeting</w:t>
      </w:r>
      <w:r w:rsidR="00295F63" w:rsidRPr="009C6A59">
        <w:rPr>
          <w:rFonts w:ascii="Georgia" w:hAnsi="Georgia"/>
        </w:rPr>
        <w:t xml:space="preserve">.  </w:t>
      </w:r>
    </w:p>
    <w:p w:rsidR="008B157C" w:rsidRPr="009C6A59" w:rsidRDefault="008B157C" w:rsidP="008B157C">
      <w:pPr>
        <w:pStyle w:val="ListParagraph"/>
        <w:numPr>
          <w:ilvl w:val="0"/>
          <w:numId w:val="33"/>
        </w:numPr>
        <w:spacing w:line="252" w:lineRule="auto"/>
        <w:rPr>
          <w:rFonts w:ascii="Georgia" w:hAnsi="Georgia"/>
        </w:rPr>
      </w:pPr>
      <w:r w:rsidRPr="009C6A59">
        <w:rPr>
          <w:rFonts w:ascii="Georgia" w:hAnsi="Georgia"/>
        </w:rPr>
        <w:t xml:space="preserve">MERC at ELC – </w:t>
      </w:r>
      <w:r w:rsidR="00E32631" w:rsidRPr="009C6A59">
        <w:rPr>
          <w:rFonts w:ascii="Georgia" w:hAnsi="Georgia"/>
        </w:rPr>
        <w:t xml:space="preserve">Sandy to </w:t>
      </w:r>
      <w:r w:rsidR="00871B0D" w:rsidRPr="009C6A59">
        <w:rPr>
          <w:rFonts w:ascii="Georgia" w:hAnsi="Georgia"/>
        </w:rPr>
        <w:t>submit a request to conduct the workshops and confirm availability of space at the conference site</w:t>
      </w:r>
    </w:p>
    <w:p w:rsidR="00F9421C" w:rsidRPr="009C6A59" w:rsidRDefault="00F9421C" w:rsidP="00F9421C">
      <w:pPr>
        <w:spacing w:line="252" w:lineRule="auto"/>
        <w:rPr>
          <w:rFonts w:ascii="Georgia" w:hAnsi="Georgia"/>
          <w:color w:val="0070C0"/>
        </w:rPr>
      </w:pPr>
    </w:p>
    <w:sectPr w:rsidR="00F9421C" w:rsidRPr="009C6A59" w:rsidSect="00477208">
      <w:pgSz w:w="12240" w:h="15840"/>
      <w:pgMar w:top="360" w:right="27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86C"/>
    <w:multiLevelType w:val="multilevel"/>
    <w:tmpl w:val="B266787E"/>
    <w:lvl w:ilvl="0">
      <w:start w:val="1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1" w15:restartNumberingAfterBreak="0">
    <w:nsid w:val="045C69BA"/>
    <w:multiLevelType w:val="hybridMultilevel"/>
    <w:tmpl w:val="C56EC9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226E2"/>
    <w:multiLevelType w:val="hybridMultilevel"/>
    <w:tmpl w:val="707CDF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8E512B"/>
    <w:multiLevelType w:val="hybridMultilevel"/>
    <w:tmpl w:val="31341A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EB2AAE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8F9CCDE2">
      <w:start w:val="1"/>
      <w:numFmt w:val="decimal"/>
      <w:lvlText w:val="%3."/>
      <w:lvlJc w:val="left"/>
      <w:pPr>
        <w:ind w:left="2160" w:hanging="180"/>
      </w:pPr>
      <w:rPr>
        <w:rFonts w:hint="default"/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75FEA"/>
    <w:multiLevelType w:val="hybridMultilevel"/>
    <w:tmpl w:val="71705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5D5DCC"/>
    <w:multiLevelType w:val="hybridMultilevel"/>
    <w:tmpl w:val="27987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85C6C"/>
    <w:multiLevelType w:val="hybridMultilevel"/>
    <w:tmpl w:val="0C265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6B1CF2"/>
    <w:multiLevelType w:val="hybridMultilevel"/>
    <w:tmpl w:val="6B285D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F9CCDE2">
      <w:start w:val="1"/>
      <w:numFmt w:val="decimal"/>
      <w:lvlText w:val="%3."/>
      <w:lvlJc w:val="left"/>
      <w:pPr>
        <w:ind w:left="2160" w:hanging="18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158E4"/>
    <w:multiLevelType w:val="hybridMultilevel"/>
    <w:tmpl w:val="E4088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A0530"/>
    <w:multiLevelType w:val="multilevel"/>
    <w:tmpl w:val="E3E68F90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2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3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8C08D6"/>
    <w:multiLevelType w:val="hybridMultilevel"/>
    <w:tmpl w:val="5A026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EB2AAE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8F9CCDE2">
      <w:start w:val="1"/>
      <w:numFmt w:val="decimal"/>
      <w:lvlText w:val="%3."/>
      <w:lvlJc w:val="left"/>
      <w:pPr>
        <w:ind w:left="2160" w:hanging="180"/>
      </w:pPr>
      <w:rPr>
        <w:rFonts w:hint="default"/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A7E99"/>
    <w:multiLevelType w:val="hybridMultilevel"/>
    <w:tmpl w:val="EECE0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BE112A"/>
    <w:multiLevelType w:val="hybridMultilevel"/>
    <w:tmpl w:val="5232BD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EB2AAE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8F9CCDE2">
      <w:start w:val="1"/>
      <w:numFmt w:val="decimal"/>
      <w:lvlText w:val="%3."/>
      <w:lvlJc w:val="left"/>
      <w:pPr>
        <w:ind w:left="2160" w:hanging="180"/>
      </w:pPr>
      <w:rPr>
        <w:rFonts w:hint="default"/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C40AD"/>
    <w:multiLevelType w:val="hybridMultilevel"/>
    <w:tmpl w:val="FDCC32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A479B4"/>
    <w:multiLevelType w:val="hybridMultilevel"/>
    <w:tmpl w:val="76449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F9CCDE2">
      <w:start w:val="1"/>
      <w:numFmt w:val="decimal"/>
      <w:lvlText w:val="%3."/>
      <w:lvlJc w:val="left"/>
      <w:pPr>
        <w:ind w:left="2160" w:hanging="18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A03BE"/>
    <w:multiLevelType w:val="hybridMultilevel"/>
    <w:tmpl w:val="9B34A5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F9CCDE2">
      <w:start w:val="1"/>
      <w:numFmt w:val="decimal"/>
      <w:lvlText w:val="%3."/>
      <w:lvlJc w:val="left"/>
      <w:pPr>
        <w:ind w:left="2160" w:hanging="18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F48FF"/>
    <w:multiLevelType w:val="hybridMultilevel"/>
    <w:tmpl w:val="1C2A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C0601"/>
    <w:multiLevelType w:val="hybridMultilevel"/>
    <w:tmpl w:val="FF52835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D613AB0"/>
    <w:multiLevelType w:val="hybridMultilevel"/>
    <w:tmpl w:val="BE8A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3263C"/>
    <w:multiLevelType w:val="hybridMultilevel"/>
    <w:tmpl w:val="F968A9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CC645F"/>
    <w:multiLevelType w:val="hybridMultilevel"/>
    <w:tmpl w:val="B6B841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8F9CCDE2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847D23"/>
    <w:multiLevelType w:val="hybridMultilevel"/>
    <w:tmpl w:val="A7804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E2074"/>
    <w:multiLevelType w:val="hybridMultilevel"/>
    <w:tmpl w:val="FDAA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EB2AAE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8F9CCDE2">
      <w:start w:val="1"/>
      <w:numFmt w:val="decimal"/>
      <w:lvlText w:val="%3."/>
      <w:lvlJc w:val="left"/>
      <w:pPr>
        <w:ind w:left="2160" w:hanging="180"/>
      </w:pPr>
      <w:rPr>
        <w:rFonts w:hint="default"/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13CE"/>
    <w:multiLevelType w:val="hybridMultilevel"/>
    <w:tmpl w:val="117C2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5B4FB1"/>
    <w:multiLevelType w:val="hybridMultilevel"/>
    <w:tmpl w:val="F276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80EF0"/>
    <w:multiLevelType w:val="hybridMultilevel"/>
    <w:tmpl w:val="80DAA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A66ADB"/>
    <w:multiLevelType w:val="hybridMultilevel"/>
    <w:tmpl w:val="60D2C7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8F9CCDE2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673A1C"/>
    <w:multiLevelType w:val="hybridMultilevel"/>
    <w:tmpl w:val="21FC2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991F53"/>
    <w:multiLevelType w:val="hybridMultilevel"/>
    <w:tmpl w:val="FA9AA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BD674F"/>
    <w:multiLevelType w:val="hybridMultilevel"/>
    <w:tmpl w:val="1A9EA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126E3A"/>
    <w:multiLevelType w:val="hybridMultilevel"/>
    <w:tmpl w:val="FB687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B71A2A"/>
    <w:multiLevelType w:val="hybridMultilevel"/>
    <w:tmpl w:val="B96C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694CA0"/>
    <w:multiLevelType w:val="hybridMultilevel"/>
    <w:tmpl w:val="D4E62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A965BC"/>
    <w:multiLevelType w:val="hybridMultilevel"/>
    <w:tmpl w:val="48D21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20"/>
  </w:num>
  <w:num w:numId="8">
    <w:abstractNumId w:val="26"/>
  </w:num>
  <w:num w:numId="9">
    <w:abstractNumId w:val="21"/>
  </w:num>
  <w:num w:numId="10">
    <w:abstractNumId w:val="7"/>
  </w:num>
  <w:num w:numId="11">
    <w:abstractNumId w:val="14"/>
  </w:num>
  <w:num w:numId="12">
    <w:abstractNumId w:val="15"/>
  </w:num>
  <w:num w:numId="13">
    <w:abstractNumId w:val="8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30"/>
  </w:num>
  <w:num w:numId="19">
    <w:abstractNumId w:val="27"/>
  </w:num>
  <w:num w:numId="20">
    <w:abstractNumId w:val="29"/>
  </w:num>
  <w:num w:numId="21">
    <w:abstractNumId w:val="33"/>
  </w:num>
  <w:num w:numId="22">
    <w:abstractNumId w:val="31"/>
  </w:num>
  <w:num w:numId="23">
    <w:abstractNumId w:val="13"/>
  </w:num>
  <w:num w:numId="24">
    <w:abstractNumId w:val="19"/>
  </w:num>
  <w:num w:numId="25">
    <w:abstractNumId w:val="25"/>
  </w:num>
  <w:num w:numId="26">
    <w:abstractNumId w:val="28"/>
  </w:num>
  <w:num w:numId="27">
    <w:abstractNumId w:val="2"/>
  </w:num>
  <w:num w:numId="28">
    <w:abstractNumId w:val="11"/>
  </w:num>
  <w:num w:numId="29">
    <w:abstractNumId w:val="17"/>
  </w:num>
  <w:num w:numId="30">
    <w:abstractNumId w:val="32"/>
  </w:num>
  <w:num w:numId="31">
    <w:abstractNumId w:val="18"/>
  </w:num>
  <w:num w:numId="32">
    <w:abstractNumId w:val="24"/>
  </w:num>
  <w:num w:numId="33">
    <w:abstractNumId w:val="23"/>
  </w:num>
  <w:num w:numId="34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85"/>
    <w:rsid w:val="000047A9"/>
    <w:rsid w:val="00020F0E"/>
    <w:rsid w:val="000347F0"/>
    <w:rsid w:val="00042858"/>
    <w:rsid w:val="00045B07"/>
    <w:rsid w:val="00054069"/>
    <w:rsid w:val="00077076"/>
    <w:rsid w:val="0008368B"/>
    <w:rsid w:val="000A6CC6"/>
    <w:rsid w:val="000D463B"/>
    <w:rsid w:val="000E7567"/>
    <w:rsid w:val="000F7D3D"/>
    <w:rsid w:val="00123415"/>
    <w:rsid w:val="00123604"/>
    <w:rsid w:val="00124856"/>
    <w:rsid w:val="0013658B"/>
    <w:rsid w:val="00145A70"/>
    <w:rsid w:val="00162CCA"/>
    <w:rsid w:val="001837D0"/>
    <w:rsid w:val="001917FB"/>
    <w:rsid w:val="001A5034"/>
    <w:rsid w:val="001B28A9"/>
    <w:rsid w:val="001B2912"/>
    <w:rsid w:val="001F187C"/>
    <w:rsid w:val="00206667"/>
    <w:rsid w:val="00234FDA"/>
    <w:rsid w:val="00244E3A"/>
    <w:rsid w:val="00270963"/>
    <w:rsid w:val="00272EFF"/>
    <w:rsid w:val="00274AAB"/>
    <w:rsid w:val="00281CCA"/>
    <w:rsid w:val="00295F63"/>
    <w:rsid w:val="00297258"/>
    <w:rsid w:val="002B27D5"/>
    <w:rsid w:val="002D3D5E"/>
    <w:rsid w:val="002E302C"/>
    <w:rsid w:val="002F1918"/>
    <w:rsid w:val="003053F9"/>
    <w:rsid w:val="00306AAA"/>
    <w:rsid w:val="00321C60"/>
    <w:rsid w:val="0032651F"/>
    <w:rsid w:val="00327468"/>
    <w:rsid w:val="003437C1"/>
    <w:rsid w:val="0034384C"/>
    <w:rsid w:val="00375D93"/>
    <w:rsid w:val="00382F07"/>
    <w:rsid w:val="0038505F"/>
    <w:rsid w:val="003A7445"/>
    <w:rsid w:val="003B02CD"/>
    <w:rsid w:val="003C2C98"/>
    <w:rsid w:val="003D392B"/>
    <w:rsid w:val="004002C4"/>
    <w:rsid w:val="004020A0"/>
    <w:rsid w:val="00402FE1"/>
    <w:rsid w:val="00415110"/>
    <w:rsid w:val="004336EC"/>
    <w:rsid w:val="00477208"/>
    <w:rsid w:val="004B6391"/>
    <w:rsid w:val="004D4D63"/>
    <w:rsid w:val="004E37F7"/>
    <w:rsid w:val="004E7B17"/>
    <w:rsid w:val="004F5CD3"/>
    <w:rsid w:val="00517AC4"/>
    <w:rsid w:val="00546B3A"/>
    <w:rsid w:val="005526E5"/>
    <w:rsid w:val="005611A2"/>
    <w:rsid w:val="00570995"/>
    <w:rsid w:val="00572D18"/>
    <w:rsid w:val="005816F1"/>
    <w:rsid w:val="00592495"/>
    <w:rsid w:val="005A16CC"/>
    <w:rsid w:val="005A192A"/>
    <w:rsid w:val="005A1E10"/>
    <w:rsid w:val="005B2900"/>
    <w:rsid w:val="005C56DB"/>
    <w:rsid w:val="005D1213"/>
    <w:rsid w:val="005D5110"/>
    <w:rsid w:val="00600411"/>
    <w:rsid w:val="00601CE0"/>
    <w:rsid w:val="006065DD"/>
    <w:rsid w:val="00607B8F"/>
    <w:rsid w:val="0061764F"/>
    <w:rsid w:val="006210B4"/>
    <w:rsid w:val="006308CB"/>
    <w:rsid w:val="00633E39"/>
    <w:rsid w:val="00645E4A"/>
    <w:rsid w:val="00664689"/>
    <w:rsid w:val="00667DE1"/>
    <w:rsid w:val="00685EF8"/>
    <w:rsid w:val="00687A8E"/>
    <w:rsid w:val="0069647C"/>
    <w:rsid w:val="006A56AC"/>
    <w:rsid w:val="006B3BD7"/>
    <w:rsid w:val="006C3A82"/>
    <w:rsid w:val="006C4F51"/>
    <w:rsid w:val="006D15E0"/>
    <w:rsid w:val="006D46DB"/>
    <w:rsid w:val="006F407D"/>
    <w:rsid w:val="006F66DE"/>
    <w:rsid w:val="00726845"/>
    <w:rsid w:val="00735B7B"/>
    <w:rsid w:val="00737BCB"/>
    <w:rsid w:val="00747C1E"/>
    <w:rsid w:val="007701FF"/>
    <w:rsid w:val="00770F5D"/>
    <w:rsid w:val="007C11CD"/>
    <w:rsid w:val="007C2158"/>
    <w:rsid w:val="007D2A70"/>
    <w:rsid w:val="007E5932"/>
    <w:rsid w:val="007E5A61"/>
    <w:rsid w:val="007F0A14"/>
    <w:rsid w:val="00835053"/>
    <w:rsid w:val="00837A8D"/>
    <w:rsid w:val="008654C4"/>
    <w:rsid w:val="00871B0D"/>
    <w:rsid w:val="008A4E08"/>
    <w:rsid w:val="008B157C"/>
    <w:rsid w:val="008B5504"/>
    <w:rsid w:val="008C5AE1"/>
    <w:rsid w:val="008D5867"/>
    <w:rsid w:val="008D5BCE"/>
    <w:rsid w:val="008E2235"/>
    <w:rsid w:val="008E681A"/>
    <w:rsid w:val="00932F16"/>
    <w:rsid w:val="0093672A"/>
    <w:rsid w:val="00947AEA"/>
    <w:rsid w:val="0095336D"/>
    <w:rsid w:val="00962D8B"/>
    <w:rsid w:val="00987BC7"/>
    <w:rsid w:val="00997475"/>
    <w:rsid w:val="009B1B8D"/>
    <w:rsid w:val="009B226B"/>
    <w:rsid w:val="009B27E0"/>
    <w:rsid w:val="009C5D85"/>
    <w:rsid w:val="009C6A59"/>
    <w:rsid w:val="00A0372D"/>
    <w:rsid w:val="00A32C95"/>
    <w:rsid w:val="00A3610F"/>
    <w:rsid w:val="00A461BA"/>
    <w:rsid w:val="00A62B04"/>
    <w:rsid w:val="00A704C4"/>
    <w:rsid w:val="00A93F13"/>
    <w:rsid w:val="00AB2678"/>
    <w:rsid w:val="00AE1D51"/>
    <w:rsid w:val="00AE2A47"/>
    <w:rsid w:val="00AE3C56"/>
    <w:rsid w:val="00AF55B7"/>
    <w:rsid w:val="00AF5C9B"/>
    <w:rsid w:val="00B00AC8"/>
    <w:rsid w:val="00B04FA2"/>
    <w:rsid w:val="00B27B82"/>
    <w:rsid w:val="00B3245D"/>
    <w:rsid w:val="00B37FE1"/>
    <w:rsid w:val="00B42648"/>
    <w:rsid w:val="00B446B9"/>
    <w:rsid w:val="00B54AAD"/>
    <w:rsid w:val="00B67A4C"/>
    <w:rsid w:val="00B732AA"/>
    <w:rsid w:val="00B838D9"/>
    <w:rsid w:val="00B905F9"/>
    <w:rsid w:val="00B95A28"/>
    <w:rsid w:val="00BC2072"/>
    <w:rsid w:val="00BC3E75"/>
    <w:rsid w:val="00BC7126"/>
    <w:rsid w:val="00BD50EA"/>
    <w:rsid w:val="00C02001"/>
    <w:rsid w:val="00C2597D"/>
    <w:rsid w:val="00C45E0D"/>
    <w:rsid w:val="00C46431"/>
    <w:rsid w:val="00C5441E"/>
    <w:rsid w:val="00C61C87"/>
    <w:rsid w:val="00CC24C4"/>
    <w:rsid w:val="00CC5F8E"/>
    <w:rsid w:val="00CD1BE7"/>
    <w:rsid w:val="00CD55ED"/>
    <w:rsid w:val="00CE2141"/>
    <w:rsid w:val="00CE3A18"/>
    <w:rsid w:val="00CE4957"/>
    <w:rsid w:val="00CF1A20"/>
    <w:rsid w:val="00CF539A"/>
    <w:rsid w:val="00CF547C"/>
    <w:rsid w:val="00D0653B"/>
    <w:rsid w:val="00D32BC1"/>
    <w:rsid w:val="00D5064E"/>
    <w:rsid w:val="00D64BCA"/>
    <w:rsid w:val="00D81455"/>
    <w:rsid w:val="00D8693A"/>
    <w:rsid w:val="00D90BF7"/>
    <w:rsid w:val="00DA45C2"/>
    <w:rsid w:val="00DB01C9"/>
    <w:rsid w:val="00DD087A"/>
    <w:rsid w:val="00E10EC5"/>
    <w:rsid w:val="00E21E57"/>
    <w:rsid w:val="00E32631"/>
    <w:rsid w:val="00E40B16"/>
    <w:rsid w:val="00E44793"/>
    <w:rsid w:val="00E51613"/>
    <w:rsid w:val="00E541B4"/>
    <w:rsid w:val="00EC3653"/>
    <w:rsid w:val="00EE37AE"/>
    <w:rsid w:val="00F16758"/>
    <w:rsid w:val="00F32058"/>
    <w:rsid w:val="00F601D8"/>
    <w:rsid w:val="00F66BA7"/>
    <w:rsid w:val="00F7791D"/>
    <w:rsid w:val="00F93ACE"/>
    <w:rsid w:val="00F9421C"/>
    <w:rsid w:val="00FA2D27"/>
    <w:rsid w:val="00FA6EB0"/>
    <w:rsid w:val="00FB1553"/>
    <w:rsid w:val="00FB49AC"/>
    <w:rsid w:val="00FD0505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2C521-7927-4017-A4CD-5B2C8A2F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D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D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1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1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8145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455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4D4D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4D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D6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D6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4D6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D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D4D63"/>
    <w:rPr>
      <w:i/>
      <w:iCs/>
    </w:rPr>
  </w:style>
  <w:style w:type="character" w:styleId="Hyperlink">
    <w:name w:val="Hyperlink"/>
    <w:basedOn w:val="DefaultParagraphFont"/>
    <w:uiPriority w:val="99"/>
    <w:unhideWhenUsed/>
    <w:rsid w:val="004D4D63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1A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A32C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C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2648"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020F0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3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7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Sandy</dc:creator>
  <cp:keywords/>
  <dc:description/>
  <cp:lastModifiedBy>Rossi, Sandy</cp:lastModifiedBy>
  <cp:revision>3</cp:revision>
  <cp:lastPrinted>2017-03-13T12:31:00Z</cp:lastPrinted>
  <dcterms:created xsi:type="dcterms:W3CDTF">2017-04-24T18:30:00Z</dcterms:created>
  <dcterms:modified xsi:type="dcterms:W3CDTF">2017-04-24T18:41:00Z</dcterms:modified>
</cp:coreProperties>
</file>